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65" w:rsidRDefault="009C4865" w:rsidP="009C4865">
      <w:pPr>
        <w:pStyle w:val="NormalWeb"/>
        <w:spacing w:before="0" w:beforeAutospacing="0" w:after="0" w:afterAutospacing="0"/>
        <w:jc w:val="center"/>
      </w:pPr>
      <w:bookmarkStart w:id="0" w:name="_GoBack"/>
      <w:bookmarkEnd w:id="0"/>
      <w:r>
        <w:rPr>
          <w:color w:val="000000"/>
          <w:sz w:val="26"/>
          <w:szCs w:val="26"/>
          <w:u w:val="single"/>
        </w:rPr>
        <w:t>(N</w:t>
      </w:r>
      <w:r w:rsidRPr="009C4865">
        <w:rPr>
          <w:color w:val="000000"/>
          <w:sz w:val="26"/>
          <w:szCs w:val="26"/>
          <w:u w:val="single"/>
        </w:rPr>
        <w:t>ame, department, organization)</w:t>
      </w:r>
      <w:r>
        <w:rPr>
          <w:color w:val="000000"/>
          <w:sz w:val="26"/>
          <w:szCs w:val="26"/>
        </w:rPr>
        <w:t xml:space="preserve"> has proposed to the </w:t>
      </w:r>
      <w:r>
        <w:rPr>
          <w:color w:val="000000"/>
          <w:sz w:val="26"/>
          <w:szCs w:val="26"/>
          <w:u w:val="single"/>
        </w:rPr>
        <w:t>(City, County or State)</w:t>
      </w:r>
      <w:r>
        <w:rPr>
          <w:color w:val="000000"/>
          <w:sz w:val="26"/>
          <w:szCs w:val="26"/>
        </w:rPr>
        <w:t xml:space="preserve"> that there be a day set aside for recognition of the gopher tortoise (</w:t>
      </w:r>
      <w:r w:rsidRPr="009C4865">
        <w:rPr>
          <w:i/>
          <w:color w:val="000000"/>
          <w:sz w:val="26"/>
          <w:szCs w:val="26"/>
        </w:rPr>
        <w:t>Gopherus polyphemus</w:t>
      </w:r>
      <w:r>
        <w:rPr>
          <w:color w:val="000000"/>
          <w:sz w:val="26"/>
          <w:szCs w:val="26"/>
        </w:rPr>
        <w:t>), and</w:t>
      </w:r>
    </w:p>
    <w:p w:rsidR="009C4865" w:rsidRDefault="009C4865" w:rsidP="009C4865">
      <w:pPr>
        <w:pStyle w:val="NormalWeb"/>
        <w:spacing w:after="280" w:afterAutospacing="0"/>
        <w:jc w:val="center"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6"/>
          <w:szCs w:val="26"/>
        </w:rPr>
        <w:t>Whereas, Gopher Tortoise Day will be observed annually in the</w:t>
      </w:r>
      <w:r w:rsidRPr="009C4865">
        <w:rPr>
          <w:color w:val="000000"/>
          <w:sz w:val="26"/>
          <w:szCs w:val="26"/>
          <w:u w:val="single"/>
        </w:rPr>
        <w:t xml:space="preserve"> (City/County)</w:t>
      </w:r>
      <w:r w:rsidRPr="009C4865">
        <w:rPr>
          <w:color w:val="000000"/>
          <w:sz w:val="26"/>
          <w:szCs w:val="26"/>
          <w:u w:val="single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April 10,</w:t>
      </w:r>
      <w:r>
        <w:rPr>
          <w:color w:val="000000"/>
          <w:sz w:val="26"/>
          <w:szCs w:val="26"/>
        </w:rPr>
        <w:t xml:space="preserve"> and</w:t>
      </w:r>
    </w:p>
    <w:p w:rsidR="009C4865" w:rsidRDefault="009C4865" w:rsidP="009C4865">
      <w:pPr>
        <w:pStyle w:val="NormalWeb"/>
        <w:spacing w:after="280" w:afterAutospacing="0"/>
        <w:jc w:val="center"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6"/>
          <w:szCs w:val="26"/>
        </w:rPr>
        <w:t>Whereas, t</w:t>
      </w:r>
      <w:r>
        <w:rPr>
          <w:color w:val="000000"/>
          <w:sz w:val="26"/>
          <w:szCs w:val="26"/>
          <w:shd w:val="clear" w:color="auto" w:fill="FFFFFF"/>
        </w:rPr>
        <w:t>he Gopher Tortoise has been living on th</w:t>
      </w:r>
      <w:r>
        <w:rPr>
          <w:color w:val="000000"/>
          <w:sz w:val="26"/>
          <w:szCs w:val="26"/>
        </w:rPr>
        <w:t>e earth for 500,000 to 2 million years, and</w:t>
      </w:r>
    </w:p>
    <w:p w:rsidR="009C4865" w:rsidRDefault="009C4865" w:rsidP="009C4865">
      <w:pPr>
        <w:pStyle w:val="NormalWeb"/>
        <w:spacing w:after="280" w:afterAutospacing="0"/>
        <w:jc w:val="center"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6"/>
          <w:szCs w:val="26"/>
        </w:rPr>
        <w:t>Whereas, the Gopher Tortoise today is, in the State of ________, State listed as Threatened, and in parts of the U.S., is Federally listed as Threatened, and</w:t>
      </w:r>
    </w:p>
    <w:p w:rsidR="009C4865" w:rsidRDefault="009C4865" w:rsidP="009C4865">
      <w:pPr>
        <w:pStyle w:val="NormalWeb"/>
        <w:spacing w:after="280" w:afterAutospacing="0"/>
        <w:jc w:val="center"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6"/>
          <w:szCs w:val="26"/>
        </w:rPr>
        <w:t>Whereas, the Gopher Tortoise is considered a keystone species, and</w:t>
      </w:r>
    </w:p>
    <w:p w:rsidR="009C4865" w:rsidRDefault="009C4865" w:rsidP="009C4865">
      <w:pPr>
        <w:pStyle w:val="NormalWeb"/>
        <w:spacing w:after="280" w:afterAutospacing="0"/>
        <w:jc w:val="center"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6"/>
          <w:szCs w:val="26"/>
        </w:rPr>
        <w:t>Whereas, the Gopher Tortoise's burrow protects more than 350 other commensal species, some of which are also listed as Threatened, and</w:t>
      </w:r>
    </w:p>
    <w:p w:rsidR="009C4865" w:rsidRDefault="009C4865" w:rsidP="009C4865">
      <w:pPr>
        <w:pStyle w:val="NormalWeb"/>
        <w:spacing w:after="280" w:afterAutospacing="0"/>
        <w:jc w:val="center"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6"/>
          <w:szCs w:val="26"/>
        </w:rPr>
        <w:t>Whereas, the Gopher Tortoise's habitat needs protection, and</w:t>
      </w:r>
    </w:p>
    <w:p w:rsidR="009C4865" w:rsidRDefault="009C4865" w:rsidP="009C4865">
      <w:pPr>
        <w:pStyle w:val="NormalWeb"/>
        <w:spacing w:after="280" w:afterAutospacing="0"/>
        <w:jc w:val="center"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6"/>
          <w:szCs w:val="26"/>
        </w:rPr>
        <w:t>Whereas, having Gopher Tortoises and other species in our area, helps to sustain the area's ecology and provide man with a source of joy and appreciation for nature.</w:t>
      </w:r>
    </w:p>
    <w:p w:rsidR="009C4865" w:rsidRDefault="009C4865" w:rsidP="009C4865">
      <w:pPr>
        <w:pStyle w:val="NormalWeb"/>
        <w:spacing w:after="280" w:afterAutospacing="0"/>
        <w:jc w:val="center"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6"/>
          <w:szCs w:val="26"/>
        </w:rPr>
        <w:t xml:space="preserve">Now, therefore, we the </w:t>
      </w:r>
      <w:r>
        <w:rPr>
          <w:color w:val="000000"/>
          <w:sz w:val="26"/>
          <w:szCs w:val="26"/>
          <w:u w:val="single"/>
        </w:rPr>
        <w:t>(City, County or State)</w:t>
      </w:r>
      <w:r>
        <w:rPr>
          <w:color w:val="000000"/>
          <w:sz w:val="26"/>
          <w:szCs w:val="26"/>
        </w:rPr>
        <w:t>, do hereby proclaim April 10th as</w:t>
      </w:r>
    </w:p>
    <w:p w:rsidR="009C4865" w:rsidRDefault="009C4865" w:rsidP="009C4865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6"/>
          <w:szCs w:val="26"/>
        </w:rPr>
        <w:t xml:space="preserve">Gopher Tortoise Day in the </w:t>
      </w:r>
      <w:r>
        <w:rPr>
          <w:color w:val="000000"/>
          <w:sz w:val="26"/>
          <w:szCs w:val="26"/>
          <w:u w:val="single"/>
        </w:rPr>
        <w:t>(City, County or State)</w:t>
      </w:r>
      <w:r>
        <w:rPr>
          <w:color w:val="000000"/>
          <w:sz w:val="26"/>
          <w:szCs w:val="26"/>
        </w:rPr>
        <w:t xml:space="preserve"> and urge all citizens to protect this species by doing and learning more about them. </w:t>
      </w:r>
    </w:p>
    <w:p w:rsidR="009C4865" w:rsidRDefault="009C4865" w:rsidP="009C4865">
      <w:pPr>
        <w:pStyle w:val="NormalWeb"/>
        <w:spacing w:after="280" w:afterAutospacing="0"/>
        <w:jc w:val="center"/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6"/>
          <w:szCs w:val="26"/>
        </w:rPr>
        <w:t xml:space="preserve">Dated this day of </w:t>
      </w:r>
      <w:r w:rsidRPr="009C4865">
        <w:rPr>
          <w:color w:val="000000"/>
          <w:sz w:val="26"/>
          <w:szCs w:val="26"/>
          <w:u w:val="single"/>
        </w:rPr>
        <w:t>(month, day, year)</w:t>
      </w:r>
    </w:p>
    <w:p w:rsidR="009C4865" w:rsidRDefault="009C4865" w:rsidP="009C4865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6"/>
          <w:szCs w:val="26"/>
        </w:rPr>
        <w:t>______________________________</w:t>
      </w:r>
    </w:p>
    <w:p w:rsidR="00BB285F" w:rsidRDefault="00CD1BD4"/>
    <w:sectPr w:rsidR="00BB2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65"/>
    <w:rsid w:val="002D729A"/>
    <w:rsid w:val="004E0EAD"/>
    <w:rsid w:val="009C4865"/>
    <w:rsid w:val="00CD1BD4"/>
    <w:rsid w:val="00E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A06571-C4D8-4F37-8C6F-69CBC02C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48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Burr, Deborah</dc:creator>
  <cp:lastModifiedBy>Nix, Kim</cp:lastModifiedBy>
  <cp:revision>2</cp:revision>
  <dcterms:created xsi:type="dcterms:W3CDTF">2017-02-24T23:09:00Z</dcterms:created>
  <dcterms:modified xsi:type="dcterms:W3CDTF">2017-02-24T23:09:00Z</dcterms:modified>
</cp:coreProperties>
</file>